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23674" w:rsidRPr="009D4745" w:rsidRDefault="00423674" w:rsidP="00423674">
      <w:pPr>
        <w:tabs>
          <w:tab w:val="left" w:pos="0"/>
          <w:tab w:val="left" w:pos="270"/>
        </w:tabs>
        <w:spacing w:beforeLines="45" w:before="108" w:afterLines="45" w:after="108" w:line="240" w:lineRule="auto"/>
        <w:ind w:right="-2340"/>
        <w:rPr>
          <w:rFonts w:eastAsia="Times New Roman"/>
          <w:b/>
          <w:bCs/>
          <w:i/>
          <w:iCs/>
          <w:sz w:val="28"/>
        </w:rPr>
      </w:pPr>
      <w:r>
        <w:rPr>
          <w:rFonts w:eastAsia="Times New Roman"/>
          <w:i/>
          <w:iCs/>
          <w:noProof/>
          <w:sz w:val="18"/>
        </w:rPr>
        <w:drawing>
          <wp:anchor distT="0" distB="0" distL="114300" distR="114300" simplePos="0" relativeHeight="251661312" behindDoc="0" locked="0" layoutInCell="1" allowOverlap="1" wp14:anchorId="2AB95DCD" wp14:editId="24505A1D">
            <wp:simplePos x="0" y="0"/>
            <wp:positionH relativeFrom="margin">
              <wp:posOffset>5124450</wp:posOffset>
            </wp:positionH>
            <wp:positionV relativeFrom="margin">
              <wp:posOffset>104775</wp:posOffset>
            </wp:positionV>
            <wp:extent cx="1402080" cy="1051560"/>
            <wp:effectExtent l="171450" t="171450" r="426720" b="396240"/>
            <wp:wrapSquare wrapText="bothSides"/>
            <wp:docPr id="928" name="Pictur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dalen College_Founders_Tower_and_Cloisters_Oxford_England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3" t="10448" r="11627" b="13132"/>
                    <a:stretch/>
                  </pic:blipFill>
                  <pic:spPr bwMode="auto"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b/>
          <w:bCs/>
          <w:i/>
          <w:iCs/>
          <w:sz w:val="28"/>
        </w:rPr>
        <w:t>The Lightness of the Light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b/>
          <w:bCs/>
          <w:i/>
          <w:iCs/>
          <w:sz w:val="32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b/>
          <w:bCs/>
          <w:i/>
          <w:iCs/>
          <w:sz w:val="28"/>
        </w:rPr>
      </w:pPr>
      <w:r w:rsidRPr="009D4745">
        <w:rPr>
          <w:rFonts w:eastAsia="Times New Roman"/>
          <w:i/>
          <w:iCs/>
          <w:sz w:val="18"/>
        </w:rPr>
        <w:t xml:space="preserve">Am I in Heaven, or Magdalen? With my lovers and disciples (or call them students)   </w:t>
      </w:r>
    </w:p>
    <w:p w:rsidR="00423674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i/>
          <w:iCs/>
          <w:sz w:val="18"/>
        </w:rPr>
      </w:pPr>
      <w:r w:rsidRPr="009D4745">
        <w:rPr>
          <w:rFonts w:eastAsia="Times New Roman"/>
          <w:i/>
          <w:iCs/>
          <w:sz w:val="18"/>
        </w:rPr>
        <w:t>I stroll down the bird-</w:t>
      </w:r>
      <w:proofErr w:type="gramStart"/>
      <w:r w:rsidRPr="009D4745">
        <w:rPr>
          <w:rFonts w:eastAsia="Times New Roman"/>
          <w:i/>
          <w:iCs/>
          <w:sz w:val="18"/>
        </w:rPr>
        <w:t>haunted  walks</w:t>
      </w:r>
      <w:proofErr w:type="gramEnd"/>
      <w:r w:rsidRPr="009D4745">
        <w:rPr>
          <w:rFonts w:eastAsia="Times New Roman"/>
          <w:i/>
          <w:iCs/>
          <w:sz w:val="18"/>
        </w:rPr>
        <w:t xml:space="preserve"> of what is actually the Oxford of </w:t>
      </w:r>
      <w:r>
        <w:rPr>
          <w:rFonts w:eastAsia="Times New Roman"/>
          <w:i/>
          <w:iCs/>
          <w:sz w:val="18"/>
        </w:rPr>
        <w:t>a dream</w:t>
      </w:r>
      <w:r w:rsidRPr="009D4745">
        <w:rPr>
          <w:rFonts w:eastAsia="Times New Roman"/>
          <w:i/>
          <w:iCs/>
          <w:sz w:val="18"/>
        </w:rPr>
        <w:t xml:space="preserve">. 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i/>
          <w:iCs/>
          <w:sz w:val="18"/>
        </w:rPr>
      </w:pPr>
      <w:r w:rsidRPr="009D4745">
        <w:rPr>
          <w:rFonts w:eastAsia="Times New Roman"/>
          <w:i/>
          <w:iCs/>
          <w:sz w:val="18"/>
        </w:rPr>
        <w:t xml:space="preserve">I have been paying more attention to the pre-Socratics in my reading, </w:t>
      </w:r>
      <w:proofErr w:type="gramStart"/>
      <w:r>
        <w:rPr>
          <w:rFonts w:eastAsia="Times New Roman"/>
          <w:i/>
          <w:iCs/>
          <w:sz w:val="18"/>
        </w:rPr>
        <w:t>In</w:t>
      </w:r>
      <w:proofErr w:type="gramEnd"/>
      <w:r>
        <w:rPr>
          <w:rFonts w:eastAsia="Times New Roman"/>
          <w:i/>
          <w:iCs/>
          <w:sz w:val="18"/>
        </w:rPr>
        <w:t xml:space="preserve"> their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i/>
          <w:iCs/>
          <w:sz w:val="18"/>
        </w:rPr>
      </w:pPr>
      <w:proofErr w:type="gramStart"/>
      <w:r w:rsidRPr="009D4745">
        <w:rPr>
          <w:rFonts w:eastAsia="Times New Roman"/>
          <w:i/>
          <w:iCs/>
          <w:sz w:val="18"/>
        </w:rPr>
        <w:t>aphorisms</w:t>
      </w:r>
      <w:proofErr w:type="gramEnd"/>
      <w:r w:rsidRPr="009D4745">
        <w:rPr>
          <w:rFonts w:eastAsia="Times New Roman"/>
          <w:i/>
          <w:iCs/>
          <w:sz w:val="18"/>
        </w:rPr>
        <w:t xml:space="preserve"> I find my life written and my fate foretold. (‘Character is </w:t>
      </w:r>
      <w:r>
        <w:rPr>
          <w:rFonts w:eastAsia="Times New Roman"/>
          <w:i/>
          <w:iCs/>
          <w:sz w:val="18"/>
        </w:rPr>
        <w:t>d</w:t>
      </w:r>
      <w:r w:rsidRPr="009D4745">
        <w:rPr>
          <w:rFonts w:eastAsia="Times New Roman"/>
          <w:i/>
          <w:iCs/>
          <w:sz w:val="18"/>
        </w:rPr>
        <w:t xml:space="preserve">estiny’.) 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i/>
          <w:iCs/>
          <w:sz w:val="18"/>
        </w:rPr>
      </w:pPr>
      <w:r w:rsidRPr="009D4745">
        <w:rPr>
          <w:rFonts w:eastAsia="Times New Roman"/>
          <w:i/>
          <w:iCs/>
          <w:sz w:val="18"/>
        </w:rPr>
        <w:t xml:space="preserve">I discourse upon them. It is a fine summer day, the Cherwell is our </w:t>
      </w:r>
      <w:proofErr w:type="spellStart"/>
      <w:r w:rsidRPr="009D4745">
        <w:rPr>
          <w:rFonts w:eastAsia="Times New Roman"/>
          <w:i/>
          <w:iCs/>
          <w:sz w:val="18"/>
        </w:rPr>
        <w:t>Illisos</w:t>
      </w:r>
      <w:proofErr w:type="spellEnd"/>
      <w:r w:rsidRPr="009D4745">
        <w:rPr>
          <w:rFonts w:eastAsia="Times New Roman"/>
          <w:i/>
          <w:iCs/>
          <w:sz w:val="18"/>
        </w:rPr>
        <w:t xml:space="preserve">; we recline  </w:t>
      </w:r>
    </w:p>
    <w:p w:rsidR="00423674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i/>
          <w:iCs/>
          <w:sz w:val="18"/>
        </w:rPr>
      </w:pPr>
      <w:proofErr w:type="gramStart"/>
      <w:r w:rsidRPr="009D4745">
        <w:rPr>
          <w:rFonts w:eastAsia="Times New Roman"/>
          <w:i/>
          <w:iCs/>
          <w:sz w:val="18"/>
        </w:rPr>
        <w:t>on</w:t>
      </w:r>
      <w:proofErr w:type="gramEnd"/>
      <w:r w:rsidRPr="009D4745">
        <w:rPr>
          <w:rFonts w:eastAsia="Times New Roman"/>
          <w:i/>
          <w:iCs/>
          <w:sz w:val="18"/>
        </w:rPr>
        <w:t xml:space="preserve"> a shady bank. I am asked to d</w:t>
      </w:r>
      <w:r>
        <w:rPr>
          <w:rFonts w:eastAsia="Times New Roman"/>
          <w:i/>
          <w:iCs/>
          <w:sz w:val="18"/>
        </w:rPr>
        <w:t>escribe the experience of death and the afterlife:</w:t>
      </w:r>
    </w:p>
    <w:p w:rsidR="00423674" w:rsidRPr="00036C38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i/>
          <w:iCs/>
          <w:sz w:val="18"/>
        </w:rPr>
      </w:pPr>
      <w:r>
        <w:rPr>
          <w:rFonts w:eastAsia="Times New Roman"/>
          <w:i/>
          <w:iCs/>
          <w:sz w:val="18"/>
        </w:rPr>
        <w:t>I respond not with a true description so much as an impromptu pre-Socratic fable.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sz w:val="34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1.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Lightness, once hidden in the bone,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Expands and permeates the flesh.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The body, a thin, loosening mesh,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First feels, then joins, the senseless moan</w:t>
      </w:r>
    </w:p>
    <w:p w:rsidR="00423674" w:rsidRPr="003A3887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sz w:val="28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Of astral breezes as they scatter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The stubborn selfhood like a cloud;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>
        <w:rPr>
          <w:rFonts w:eastAsia="Times New Roman"/>
        </w:rPr>
        <w:t xml:space="preserve">  These</w:t>
      </w:r>
      <w:r w:rsidRPr="009D4745">
        <w:rPr>
          <w:rFonts w:eastAsia="Times New Roman"/>
        </w:rPr>
        <w:t xml:space="preserve"> tatter like an ancient shroud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The boundaries of solid matter</w:t>
      </w:r>
    </w:p>
    <w:p w:rsidR="00423674" w:rsidRPr="003A3887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sz w:val="28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And all that makes it matter: mind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</w:t>
      </w:r>
      <w:proofErr w:type="gramStart"/>
      <w:r w:rsidRPr="009D4745">
        <w:rPr>
          <w:rFonts w:eastAsia="Times New Roman"/>
        </w:rPr>
        <w:t>And memory and love and lust.</w:t>
      </w:r>
      <w:proofErr w:type="gramEnd"/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Soul, bursting into pollen-dust,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proofErr w:type="gramStart"/>
      <w:r w:rsidRPr="009D4745">
        <w:rPr>
          <w:rFonts w:eastAsia="Times New Roman"/>
        </w:rPr>
        <w:t>Adds bitter fineness to the wind.</w:t>
      </w:r>
      <w:proofErr w:type="gramEnd"/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sz w:val="24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lang w:val="en-GB"/>
        </w:rPr>
      </w:pPr>
      <w:r w:rsidRPr="009D4745">
        <w:rPr>
          <w:rFonts w:eastAsia="Times New Roman"/>
          <w:lang w:val="en-GB"/>
        </w:rPr>
        <w:t xml:space="preserve">It carries </w:t>
      </w:r>
      <w:r w:rsidRPr="009D4745">
        <w:rPr>
          <w:rFonts w:eastAsia="Times New Roman"/>
          <w:i/>
          <w:lang w:val="en-GB"/>
        </w:rPr>
        <w:t>weight</w:t>
      </w:r>
      <w:r w:rsidRPr="009D4745">
        <w:rPr>
          <w:rFonts w:eastAsia="Times New Roman"/>
          <w:lang w:val="en-GB"/>
        </w:rPr>
        <w:t>, this lightness: care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lang w:val="en-GB"/>
        </w:rPr>
      </w:pPr>
      <w:r w:rsidRPr="009D4745">
        <w:rPr>
          <w:rFonts w:eastAsia="Times New Roman"/>
          <w:lang w:val="en-GB"/>
        </w:rPr>
        <w:t xml:space="preserve">  And sorrow, forlorn hope and fear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lang w:val="en-GB"/>
        </w:rPr>
      </w:pPr>
      <w:r w:rsidRPr="009D4745">
        <w:rPr>
          <w:rFonts w:eastAsia="Times New Roman"/>
          <w:lang w:val="en-GB"/>
        </w:rPr>
        <w:t xml:space="preserve">  It holds </w:t>
      </w:r>
      <w:proofErr w:type="spellStart"/>
      <w:r w:rsidRPr="009D4745">
        <w:rPr>
          <w:rFonts w:eastAsia="Times New Roman"/>
          <w:lang w:val="en-GB"/>
        </w:rPr>
        <w:t>englobed</w:t>
      </w:r>
      <w:proofErr w:type="spellEnd"/>
      <w:r w:rsidRPr="009D4745">
        <w:rPr>
          <w:rFonts w:eastAsia="Times New Roman"/>
          <w:lang w:val="en-GB"/>
        </w:rPr>
        <w:t>, a single tear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lang w:val="en-GB"/>
        </w:rPr>
      </w:pPr>
      <w:proofErr w:type="gramStart"/>
      <w:r w:rsidRPr="009D4745">
        <w:rPr>
          <w:rFonts w:eastAsia="Times New Roman"/>
          <w:lang w:val="en-GB"/>
        </w:rPr>
        <w:t>Evaporating in blue air.</w:t>
      </w:r>
      <w:proofErr w:type="gramEnd"/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2.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Like atoms of Democritus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We shall disperse and coalesce;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The Whole is neither more nor less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For all that may become of us.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iCs/>
          <w:sz w:val="26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i/>
          <w:iCs/>
        </w:rPr>
      </w:pPr>
      <w:r w:rsidRPr="009D4745">
        <w:rPr>
          <w:rFonts w:eastAsia="Times New Roman"/>
        </w:rPr>
        <w:t xml:space="preserve">Think that the </w:t>
      </w:r>
      <w:proofErr w:type="spellStart"/>
      <w:r w:rsidRPr="009D4745">
        <w:rPr>
          <w:rFonts w:eastAsia="Times New Roman"/>
        </w:rPr>
        <w:t>Heraclitean</w:t>
      </w:r>
      <w:proofErr w:type="spellEnd"/>
      <w:r w:rsidRPr="009D4745">
        <w:rPr>
          <w:rFonts w:eastAsia="Times New Roman"/>
        </w:rPr>
        <w:t xml:space="preserve"> Flame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Receives us, burning ever-wild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In time’s free play; that time’s a Child,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proofErr w:type="gramStart"/>
      <w:r w:rsidRPr="009D4745">
        <w:rPr>
          <w:rFonts w:eastAsia="Times New Roman"/>
        </w:rPr>
        <w:t>And we?</w:t>
      </w:r>
      <w:proofErr w:type="gramEnd"/>
      <w:r w:rsidRPr="009D4745">
        <w:rPr>
          <w:rFonts w:eastAsia="Times New Roman"/>
        </w:rPr>
        <w:t xml:space="preserve"> </w:t>
      </w:r>
      <w:proofErr w:type="gramStart"/>
      <w:r w:rsidRPr="009D4745">
        <w:rPr>
          <w:rFonts w:eastAsia="Times New Roman"/>
        </w:rPr>
        <w:t>The pieces in his game.</w:t>
      </w:r>
      <w:proofErr w:type="gramEnd"/>
    </w:p>
    <w:p w:rsidR="00423674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</w:p>
    <w:p w:rsidR="00423674" w:rsidRDefault="00423674" w:rsidP="0042367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 w:cs="Times"/>
          <w:noProof/>
          <w:szCs w:val="27"/>
        </w:rPr>
        <w:lastRenderedPageBreak/>
        <w:drawing>
          <wp:anchor distT="0" distB="0" distL="114300" distR="114300" simplePos="0" relativeHeight="251659264" behindDoc="0" locked="0" layoutInCell="1" allowOverlap="1" wp14:anchorId="399DDFCE" wp14:editId="789FB06F">
            <wp:simplePos x="0" y="0"/>
            <wp:positionH relativeFrom="margin">
              <wp:posOffset>5353050</wp:posOffset>
            </wp:positionH>
            <wp:positionV relativeFrom="margin">
              <wp:posOffset>0</wp:posOffset>
            </wp:positionV>
            <wp:extent cx="1024890" cy="1005840"/>
            <wp:effectExtent l="38100" t="57150" r="251460" b="346710"/>
            <wp:wrapSquare wrapText="bothSides"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 Ball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1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2" r="16700"/>
                    <a:stretch/>
                  </pic:blipFill>
                  <pic:spPr bwMode="auto">
                    <a:xfrm>
                      <a:off x="0" y="0"/>
                      <a:ext cx="1024890" cy="1005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</w:rPr>
        <w:t>3.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Earth learns its own unearthliness: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Like an old Gipsy’s crystal ball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It grows transparent to the fall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Of starlight through the emptiness—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 w:cs="Times"/>
          <w:sz w:val="24"/>
          <w:szCs w:val="27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 w:cs="Times"/>
          <w:szCs w:val="27"/>
        </w:rPr>
      </w:pPr>
      <w:r w:rsidRPr="009D4745">
        <w:rPr>
          <w:rFonts w:eastAsia="Times New Roman" w:cs="Times"/>
          <w:szCs w:val="27"/>
        </w:rPr>
        <w:t xml:space="preserve">Poor Earth, askew, a giddy top 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 w:cs="Times"/>
          <w:szCs w:val="27"/>
        </w:rPr>
      </w:pPr>
      <w:r w:rsidRPr="009D4745">
        <w:rPr>
          <w:rFonts w:eastAsia="Times New Roman" w:cs="Times"/>
          <w:szCs w:val="27"/>
        </w:rPr>
        <w:t xml:space="preserve">  The </w:t>
      </w:r>
      <w:proofErr w:type="spellStart"/>
      <w:r w:rsidRPr="009D4745">
        <w:rPr>
          <w:rFonts w:eastAsia="Times New Roman" w:cs="Times"/>
          <w:szCs w:val="27"/>
        </w:rPr>
        <w:t>Aion</w:t>
      </w:r>
      <w:proofErr w:type="spellEnd"/>
      <w:r w:rsidRPr="009D4745">
        <w:rPr>
          <w:rFonts w:eastAsia="Times New Roman" w:cs="Times"/>
          <w:szCs w:val="27"/>
        </w:rPr>
        <w:t xml:space="preserve"> Child twirled into space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 w:cs="Times"/>
          <w:szCs w:val="27"/>
        </w:rPr>
      </w:pPr>
      <w:r w:rsidRPr="009D4745">
        <w:rPr>
          <w:rFonts w:eastAsia="Times New Roman" w:cs="Times"/>
          <w:szCs w:val="27"/>
        </w:rPr>
        <w:t xml:space="preserve">  To be the tragic toy he plays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 w:cs="Times"/>
          <w:szCs w:val="27"/>
        </w:rPr>
      </w:pPr>
      <w:r w:rsidRPr="009D4745">
        <w:rPr>
          <w:rFonts w:eastAsia="Times New Roman" w:cs="Times"/>
          <w:szCs w:val="27"/>
        </w:rPr>
        <w:t>With till he tires, and lets it drop!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 w:cs="Times"/>
          <w:sz w:val="26"/>
          <w:szCs w:val="27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 w:cs="Times"/>
          <w:szCs w:val="27"/>
        </w:rPr>
      </w:pPr>
      <w:r w:rsidRPr="009D4745">
        <w:rPr>
          <w:rFonts w:eastAsia="Times New Roman" w:cs="Times"/>
          <w:szCs w:val="27"/>
        </w:rPr>
        <w:t xml:space="preserve">Poor Earth, Misfortune’s dizzy wheel,  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 w:cs="Times"/>
          <w:szCs w:val="27"/>
        </w:rPr>
      </w:pPr>
      <w:r w:rsidRPr="009D4745">
        <w:rPr>
          <w:rFonts w:eastAsia="Times New Roman" w:cs="Times"/>
          <w:szCs w:val="27"/>
        </w:rPr>
        <w:t xml:space="preserve">  A sad dream in the mind of God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 w:cs="Times"/>
          <w:i/>
          <w:szCs w:val="27"/>
        </w:rPr>
      </w:pPr>
      <w:r w:rsidRPr="009D4745">
        <w:rPr>
          <w:rFonts w:eastAsia="Times New Roman" w:cs="Times"/>
          <w:szCs w:val="27"/>
        </w:rPr>
        <w:t xml:space="preserve">  Who wakes at last and thinks, </w:t>
      </w:r>
      <w:proofErr w:type="gramStart"/>
      <w:r w:rsidRPr="009D4745">
        <w:rPr>
          <w:rFonts w:eastAsia="Times New Roman" w:cs="Times"/>
          <w:i/>
          <w:szCs w:val="27"/>
        </w:rPr>
        <w:t>How</w:t>
      </w:r>
      <w:proofErr w:type="gramEnd"/>
      <w:r w:rsidRPr="009D4745">
        <w:rPr>
          <w:rFonts w:eastAsia="Times New Roman" w:cs="Times"/>
          <w:i/>
          <w:szCs w:val="27"/>
        </w:rPr>
        <w:t xml:space="preserve"> odd!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 w:cs="Times"/>
          <w:i/>
          <w:szCs w:val="27"/>
        </w:rPr>
      </w:pPr>
      <w:r w:rsidRPr="009D4745">
        <w:rPr>
          <w:rFonts w:eastAsia="Times New Roman" w:cs="Times"/>
          <w:i/>
          <w:szCs w:val="27"/>
        </w:rPr>
        <w:t xml:space="preserve">I </w:t>
      </w:r>
      <w:r>
        <w:rPr>
          <w:rFonts w:eastAsia="Times New Roman" w:cs="Times"/>
          <w:i/>
          <w:szCs w:val="27"/>
        </w:rPr>
        <w:t>almost thought</w:t>
      </w:r>
      <w:r w:rsidRPr="009D4745">
        <w:rPr>
          <w:rFonts w:eastAsia="Times New Roman" w:cs="Times"/>
          <w:i/>
          <w:szCs w:val="27"/>
        </w:rPr>
        <w:t xml:space="preserve"> the thing was real!</w:t>
      </w:r>
    </w:p>
    <w:p w:rsidR="00423674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>Fear not, my Dears, the encroaching night!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It signals turning and returning.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r w:rsidRPr="009D4745">
        <w:rPr>
          <w:rFonts w:eastAsia="Times New Roman"/>
        </w:rPr>
        <w:t xml:space="preserve">  All that’s heavy is burning, burning</w:t>
      </w: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  <w:proofErr w:type="gramStart"/>
      <w:r w:rsidRPr="009D4745">
        <w:rPr>
          <w:rFonts w:eastAsia="Times New Roman"/>
        </w:rPr>
        <w:t>Into the lightness of the light.</w:t>
      </w:r>
      <w:proofErr w:type="gramEnd"/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  <w:i/>
          <w:iCs/>
          <w:sz w:val="24"/>
        </w:rPr>
      </w:pPr>
    </w:p>
    <w:p w:rsidR="00423674" w:rsidRPr="009D4745" w:rsidRDefault="00423674" w:rsidP="00423674">
      <w:pPr>
        <w:tabs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eastAsia="Times New Roman"/>
        </w:rPr>
      </w:pPr>
    </w:p>
    <w:p w:rsidR="00423674" w:rsidRDefault="00423674" w:rsidP="00423674">
      <w:pPr>
        <w:tabs>
          <w:tab w:val="left" w:pos="5580"/>
        </w:tabs>
        <w:spacing w:after="0" w:line="240" w:lineRule="auto"/>
        <w:ind w:right="-2340"/>
        <w:rPr>
          <w:rFonts w:eastAsia="Times New Roman"/>
          <w:i/>
          <w:lang w:val="en-GB"/>
        </w:rPr>
      </w:pPr>
    </w:p>
    <w:p w:rsidR="00423674" w:rsidRPr="00EE0FAE" w:rsidRDefault="00423674" w:rsidP="00423674">
      <w:pPr>
        <w:rPr>
          <w:rFonts w:eastAsia="Times New Roman"/>
          <w:lang w:val="en-GB"/>
        </w:rPr>
      </w:pPr>
    </w:p>
    <w:p w:rsidR="00423674" w:rsidRPr="004879D7" w:rsidRDefault="00423674" w:rsidP="00423674">
      <w:pPr>
        <w:spacing w:after="0" w:line="240" w:lineRule="auto"/>
        <w:rPr>
          <w:rFonts w:eastAsia="Times New Roman"/>
          <w:b/>
          <w:bCs/>
          <w:i/>
          <w:iCs/>
          <w:szCs w:val="30"/>
        </w:rPr>
      </w:pPr>
      <w:r w:rsidRPr="009D4745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18F04467" wp14:editId="547CEDF8">
            <wp:simplePos x="0" y="0"/>
            <wp:positionH relativeFrom="margin">
              <wp:posOffset>2585085</wp:posOffset>
            </wp:positionH>
            <wp:positionV relativeFrom="margin">
              <wp:posOffset>6972300</wp:posOffset>
            </wp:positionV>
            <wp:extent cx="1235710" cy="1188720"/>
            <wp:effectExtent l="133350" t="152400" r="364490" b="373380"/>
            <wp:wrapSquare wrapText="bothSides"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ky with Cloud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</w:rPr>
        <w:br w:type="page"/>
      </w:r>
      <w:r w:rsidRPr="004879D7">
        <w:rPr>
          <w:rFonts w:eastAsia="Times New Roman"/>
          <w:i/>
          <w:i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7C23908" wp14:editId="5112BE00">
            <wp:simplePos x="0" y="0"/>
            <wp:positionH relativeFrom="margin">
              <wp:posOffset>5543550</wp:posOffset>
            </wp:positionH>
            <wp:positionV relativeFrom="margin">
              <wp:posOffset>20955</wp:posOffset>
            </wp:positionV>
            <wp:extent cx="929963" cy="1234440"/>
            <wp:effectExtent l="152400" t="152400" r="384810" b="38481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ford Magdalen Old Gate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82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963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D7">
        <w:rPr>
          <w:rFonts w:eastAsia="Times New Roman"/>
          <w:b/>
          <w:bCs/>
          <w:i/>
          <w:iCs/>
          <w:sz w:val="28"/>
          <w:szCs w:val="30"/>
        </w:rPr>
        <w:t>The Gay Science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b/>
          <w:bCs/>
          <w:i/>
          <w:iCs/>
        </w:rPr>
      </w:pPr>
      <w:r w:rsidRPr="004879D7">
        <w:rPr>
          <w:rFonts w:eastAsia="Times New Roman"/>
          <w:i/>
          <w:iCs/>
        </w:rPr>
        <w:t xml:space="preserve">      </w:t>
      </w:r>
      <w:r w:rsidRPr="004879D7">
        <w:rPr>
          <w:rFonts w:eastAsia="Times New Roman"/>
          <w:b/>
          <w:bCs/>
          <w:i/>
          <w:iCs/>
          <w:sz w:val="26"/>
        </w:rPr>
        <w:t>Time’s Pastimes</w:t>
      </w:r>
      <w:r>
        <w:rPr>
          <w:rFonts w:eastAsia="Times New Roman"/>
          <w:b/>
          <w:bCs/>
          <w:i/>
          <w:iCs/>
          <w:sz w:val="26"/>
        </w:rPr>
        <w:t xml:space="preserve">  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b/>
          <w:bCs/>
          <w:i/>
          <w:iCs/>
        </w:rPr>
      </w:pPr>
      <w:r w:rsidRPr="004879D7">
        <w:rPr>
          <w:rFonts w:eastAsia="Times New Roman"/>
          <w:b/>
          <w:bCs/>
          <w:i/>
          <w:iCs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ind w:right="-1394"/>
        <w:rPr>
          <w:rFonts w:eastAsia="Times New Roman"/>
          <w:i/>
          <w:iCs/>
          <w:sz w:val="18"/>
        </w:rPr>
      </w:pPr>
      <w:r w:rsidRPr="004879D7">
        <w:rPr>
          <w:rFonts w:eastAsia="Times New Roman"/>
        </w:rPr>
        <w:tab/>
      </w:r>
      <w:r w:rsidRPr="004879D7">
        <w:rPr>
          <w:rFonts w:eastAsia="Times New Roman"/>
        </w:rPr>
        <w:tab/>
      </w:r>
      <w:r w:rsidRPr="004879D7">
        <w:rPr>
          <w:rFonts w:eastAsia="Times New Roman"/>
          <w:i/>
          <w:iCs/>
          <w:sz w:val="18"/>
        </w:rPr>
        <w:t>I imagine myself as Tutor of Magdalen College,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ind w:right="-1394"/>
        <w:rPr>
          <w:rFonts w:eastAsia="Times New Roman"/>
          <w:i/>
          <w:iCs/>
          <w:sz w:val="18"/>
        </w:rPr>
      </w:pPr>
      <w:r w:rsidRPr="004879D7">
        <w:rPr>
          <w:rFonts w:eastAsia="Times New Roman"/>
          <w:i/>
          <w:iCs/>
          <w:sz w:val="18"/>
        </w:rPr>
        <w:tab/>
      </w:r>
      <w:r w:rsidRPr="004879D7">
        <w:rPr>
          <w:rFonts w:eastAsia="Times New Roman"/>
          <w:i/>
          <w:iCs/>
          <w:sz w:val="18"/>
        </w:rPr>
        <w:tab/>
        <w:t xml:space="preserve">Oxford, in my old rooms, Kitchen Staircase, 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ind w:right="-1394"/>
        <w:rPr>
          <w:rFonts w:eastAsia="Times New Roman"/>
          <w:i/>
          <w:iCs/>
          <w:sz w:val="18"/>
        </w:rPr>
      </w:pPr>
      <w:r w:rsidRPr="004879D7">
        <w:rPr>
          <w:rFonts w:eastAsia="Times New Roman"/>
          <w:i/>
          <w:iCs/>
          <w:sz w:val="18"/>
        </w:rPr>
        <w:tab/>
      </w:r>
      <w:r w:rsidRPr="004879D7">
        <w:rPr>
          <w:rFonts w:eastAsia="Times New Roman"/>
          <w:i/>
          <w:iCs/>
          <w:sz w:val="18"/>
        </w:rPr>
        <w:tab/>
        <w:t>1 Pair Left, overlooking the River Cherwell.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ind w:right="-1394"/>
        <w:rPr>
          <w:rFonts w:eastAsia="Times New Roman"/>
          <w:i/>
          <w:iCs/>
          <w:sz w:val="18"/>
        </w:rPr>
      </w:pPr>
      <w:r w:rsidRPr="004879D7">
        <w:rPr>
          <w:rFonts w:eastAsia="Times New Roman"/>
          <w:i/>
          <w:iCs/>
          <w:sz w:val="18"/>
        </w:rPr>
        <w:tab/>
      </w:r>
      <w:r w:rsidRPr="004879D7">
        <w:rPr>
          <w:rFonts w:eastAsia="Times New Roman"/>
          <w:i/>
          <w:iCs/>
          <w:sz w:val="18"/>
        </w:rPr>
        <w:tab/>
        <w:t>My pupil, a comely youth I shall call H.C.M.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  <w:r w:rsidRPr="004879D7">
        <w:rPr>
          <w:rFonts w:eastAsia="Times New Roman"/>
        </w:rPr>
        <w:tab/>
      </w:r>
      <w:r w:rsidRPr="004879D7">
        <w:rPr>
          <w:rFonts w:eastAsia="Times New Roman"/>
        </w:rPr>
        <w:tab/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That Time slows as we near the speed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Of lightness (call it inspiration):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The notion merits some dilation.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  <w:iCs/>
        </w:rPr>
      </w:pPr>
      <w:proofErr w:type="gramStart"/>
      <w:r w:rsidRPr="004879D7">
        <w:rPr>
          <w:rFonts w:eastAsia="Times New Roman"/>
          <w:i/>
          <w:iCs/>
        </w:rPr>
        <w:t xml:space="preserve">A sort of </w:t>
      </w:r>
      <w:proofErr w:type="spellStart"/>
      <w:r w:rsidRPr="004879D7">
        <w:rPr>
          <w:rFonts w:eastAsia="Times New Roman"/>
          <w:i/>
          <w:iCs/>
        </w:rPr>
        <w:t>Athanasian</w:t>
      </w:r>
      <w:proofErr w:type="spellEnd"/>
      <w:r w:rsidRPr="004879D7">
        <w:rPr>
          <w:rFonts w:eastAsia="Times New Roman"/>
          <w:i/>
          <w:iCs/>
        </w:rPr>
        <w:t xml:space="preserve"> Creed?</w:t>
      </w:r>
      <w:proofErr w:type="gramEnd"/>
    </w:p>
    <w:p w:rsidR="00423674" w:rsidRPr="004879D7" w:rsidRDefault="00423674" w:rsidP="00423674">
      <w:pPr>
        <w:widowControl w:val="0"/>
        <w:tabs>
          <w:tab w:val="left" w:pos="180"/>
          <w:tab w:val="left" w:pos="4320"/>
          <w:tab w:val="left" w:pos="567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proofErr w:type="gramStart"/>
      <w:r w:rsidRPr="004879D7">
        <w:rPr>
          <w:rFonts w:eastAsia="Times New Roman"/>
        </w:rPr>
        <w:t>Speaking relatively, of course.</w:t>
      </w:r>
      <w:proofErr w:type="gramEnd"/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  <w:iCs/>
        </w:rPr>
      </w:pPr>
      <w:r w:rsidRPr="004879D7">
        <w:rPr>
          <w:rFonts w:eastAsia="Times New Roman"/>
        </w:rPr>
        <w:tab/>
      </w:r>
      <w:r w:rsidRPr="004879D7">
        <w:rPr>
          <w:rFonts w:eastAsia="Times New Roman"/>
          <w:i/>
          <w:iCs/>
        </w:rPr>
        <w:t>Does ‘</w:t>
      </w:r>
      <w:proofErr w:type="spellStart"/>
      <w:r w:rsidRPr="004879D7">
        <w:rPr>
          <w:rFonts w:eastAsia="Times New Roman"/>
          <w:i/>
          <w:iCs/>
        </w:rPr>
        <w:t>athanasia</w:t>
      </w:r>
      <w:proofErr w:type="spellEnd"/>
      <w:r w:rsidRPr="004879D7">
        <w:rPr>
          <w:rFonts w:eastAsia="Times New Roman"/>
          <w:i/>
          <w:iCs/>
        </w:rPr>
        <w:t xml:space="preserve">’ </w:t>
      </w:r>
      <w:proofErr w:type="gramStart"/>
      <w:r w:rsidRPr="004879D7">
        <w:rPr>
          <w:rFonts w:eastAsia="Times New Roman"/>
          <w:i/>
          <w:iCs/>
        </w:rPr>
        <w:t>signify</w:t>
      </w:r>
      <w:proofErr w:type="gramEnd"/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  <w:iCs/>
        </w:rPr>
      </w:pPr>
      <w:r w:rsidRPr="004879D7">
        <w:rPr>
          <w:rFonts w:eastAsia="Times New Roman"/>
          <w:i/>
          <w:iCs/>
        </w:rPr>
        <w:tab/>
      </w:r>
      <w:proofErr w:type="gramStart"/>
      <w:r w:rsidRPr="004879D7">
        <w:rPr>
          <w:rFonts w:eastAsia="Times New Roman"/>
          <w:i/>
          <w:iCs/>
        </w:rPr>
        <w:t>A state of immortality?</w:t>
      </w:r>
      <w:proofErr w:type="gramEnd"/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  <w:iCs/>
        </w:rPr>
      </w:pPr>
      <w:r w:rsidRPr="004879D7">
        <w:rPr>
          <w:rFonts w:eastAsia="Times New Roman"/>
        </w:rPr>
        <w:t xml:space="preserve">It </w:t>
      </w:r>
      <w:r w:rsidRPr="004879D7">
        <w:rPr>
          <w:rFonts w:eastAsia="Times New Roman"/>
          <w:i/>
          <w:iCs/>
        </w:rPr>
        <w:t>almost</w:t>
      </w:r>
      <w:r w:rsidRPr="004879D7">
        <w:rPr>
          <w:rFonts w:eastAsia="Times New Roman"/>
        </w:rPr>
        <w:t xml:space="preserve"> does. </w:t>
      </w:r>
      <w:r w:rsidRPr="004879D7">
        <w:rPr>
          <w:rFonts w:eastAsia="Times New Roman"/>
          <w:i/>
          <w:iCs/>
        </w:rPr>
        <w:t>So through sheer force</w:t>
      </w:r>
    </w:p>
    <w:p w:rsidR="00423674" w:rsidRPr="004879D7" w:rsidRDefault="00423674" w:rsidP="00423674">
      <w:pPr>
        <w:widowControl w:val="0"/>
        <w:tabs>
          <w:tab w:val="left" w:pos="180"/>
          <w:tab w:val="left" w:pos="4320"/>
          <w:tab w:val="left" w:pos="567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  <w:iCs/>
        </w:rPr>
      </w:pPr>
      <w:r w:rsidRPr="004879D7">
        <w:rPr>
          <w:rFonts w:eastAsia="Times New Roman"/>
          <w:i/>
          <w:iCs/>
        </w:rPr>
        <w:t>Of effortlessness we attain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  <w:iCs/>
        </w:rPr>
      </w:pPr>
      <w:r w:rsidRPr="004879D7">
        <w:rPr>
          <w:rFonts w:eastAsia="Times New Roman"/>
          <w:i/>
          <w:iCs/>
        </w:rPr>
        <w:tab/>
        <w:t>A temporary permanence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  <w:iCs/>
        </w:rPr>
      </w:pPr>
      <w:r w:rsidRPr="004879D7">
        <w:rPr>
          <w:rFonts w:eastAsia="Times New Roman"/>
          <w:i/>
          <w:iCs/>
        </w:rPr>
        <w:tab/>
        <w:t>That wit indefinitely extends…?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To put it that way doesn’t strain</w:t>
      </w:r>
    </w:p>
    <w:p w:rsidR="00423674" w:rsidRPr="004879D7" w:rsidRDefault="00423674" w:rsidP="00423674">
      <w:pPr>
        <w:widowControl w:val="0"/>
        <w:tabs>
          <w:tab w:val="left" w:pos="180"/>
          <w:tab w:val="left" w:pos="4320"/>
          <w:tab w:val="left" w:pos="567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proofErr w:type="gramStart"/>
      <w:r w:rsidRPr="004879D7">
        <w:rPr>
          <w:rFonts w:eastAsia="Times New Roman"/>
        </w:rPr>
        <w:t>The meaning.</w:t>
      </w:r>
      <w:proofErr w:type="gramEnd"/>
      <w:r w:rsidRPr="004879D7">
        <w:rPr>
          <w:rFonts w:eastAsia="Times New Roman"/>
        </w:rPr>
        <w:t xml:space="preserve"> Paradoxically,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As Time speeds up, it seems—to us,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</w:r>
      <w:proofErr w:type="gramStart"/>
      <w:r w:rsidRPr="004879D7">
        <w:rPr>
          <w:rFonts w:eastAsia="Times New Roman"/>
        </w:rPr>
        <w:t>At any rate—to slow down.</w:t>
      </w:r>
      <w:proofErr w:type="gramEnd"/>
      <w:r w:rsidRPr="004879D7">
        <w:rPr>
          <w:rFonts w:eastAsia="Times New Roman"/>
        </w:rPr>
        <w:t xml:space="preserve"> </w:t>
      </w:r>
      <w:r w:rsidRPr="004879D7">
        <w:rPr>
          <w:rFonts w:eastAsia="Times New Roman"/>
          <w:i/>
          <w:iCs/>
        </w:rPr>
        <w:t>Thus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  <w:iCs/>
        </w:rPr>
      </w:pPr>
      <w:r w:rsidRPr="004879D7">
        <w:rPr>
          <w:rFonts w:eastAsia="Times New Roman"/>
          <w:i/>
          <w:iCs/>
        </w:rPr>
        <w:t>It isn’t Time that flies when we</w:t>
      </w:r>
    </w:p>
    <w:p w:rsidR="00423674" w:rsidRPr="004879D7" w:rsidRDefault="00423674" w:rsidP="00423674">
      <w:pPr>
        <w:widowControl w:val="0"/>
        <w:tabs>
          <w:tab w:val="left" w:pos="180"/>
          <w:tab w:val="left" w:pos="4320"/>
          <w:tab w:val="left" w:pos="567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  <w:iCs/>
        </w:rPr>
      </w:pPr>
      <w:r w:rsidRPr="004879D7">
        <w:rPr>
          <w:rFonts w:eastAsia="Times New Roman"/>
          <w:i/>
          <w:iCs/>
        </w:rPr>
        <w:t>Are having fun, it’s we who fly?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Indeed: we reach the frivolous threshold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Where stale begins to grow fresh, old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Young, what is stale and brittle, spry.</w:t>
      </w:r>
    </w:p>
    <w:p w:rsidR="00423674" w:rsidRPr="004879D7" w:rsidRDefault="00423674" w:rsidP="00423674">
      <w:pPr>
        <w:widowControl w:val="0"/>
        <w:tabs>
          <w:tab w:val="left" w:pos="180"/>
          <w:tab w:val="left" w:pos="4320"/>
          <w:tab w:val="left" w:pos="567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And Time—so mindful of our sins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 xml:space="preserve">(You know, that </w:t>
      </w:r>
      <w:r>
        <w:rPr>
          <w:rFonts w:eastAsia="Times New Roman"/>
        </w:rPr>
        <w:t>s</w:t>
      </w:r>
      <w:r w:rsidRPr="004879D7">
        <w:rPr>
          <w:rFonts w:eastAsia="Times New Roman"/>
        </w:rPr>
        <w:t>our Grim Reaper fellow)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 xml:space="preserve">At other times—even </w:t>
      </w:r>
      <w:r w:rsidRPr="004879D7">
        <w:rPr>
          <w:rFonts w:eastAsia="Times New Roman"/>
          <w:i/>
          <w:iCs/>
        </w:rPr>
        <w:t>he</w:t>
      </w:r>
      <w:r w:rsidRPr="004879D7">
        <w:rPr>
          <w:rFonts w:eastAsia="Times New Roman"/>
        </w:rPr>
        <w:t xml:space="preserve"> grows mellow.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A transient regret begins</w:t>
      </w:r>
    </w:p>
    <w:p w:rsidR="00423674" w:rsidRPr="004879D7" w:rsidRDefault="00423674" w:rsidP="00423674">
      <w:pPr>
        <w:widowControl w:val="0"/>
        <w:tabs>
          <w:tab w:val="left" w:pos="180"/>
          <w:tab w:val="left" w:pos="4320"/>
          <w:tab w:val="left" w:pos="567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To form inside his stringent brain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For what he tramples with his feet: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Apple and golden hair, the sweet,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Small infant smell of ripening grain…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He thinks of Eden days, so rife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With leisure—and so far upstream!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When Time was young, he loved to dream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proofErr w:type="gramStart"/>
      <w:r w:rsidRPr="004879D7">
        <w:rPr>
          <w:rFonts w:eastAsia="Times New Roman"/>
        </w:rPr>
        <w:t>Beneath the exuberant Tree of Life.</w:t>
      </w:r>
      <w:proofErr w:type="gramEnd"/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70FD486" wp14:editId="1559004F">
            <wp:simplePos x="0" y="0"/>
            <wp:positionH relativeFrom="margin">
              <wp:posOffset>5657850</wp:posOffset>
            </wp:positionH>
            <wp:positionV relativeFrom="margin">
              <wp:posOffset>110490</wp:posOffset>
            </wp:positionV>
            <wp:extent cx="785495" cy="1920240"/>
            <wp:effectExtent l="171450" t="152400" r="376555" b="403860"/>
            <wp:wrapSquare wrapText="bothSides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ronymus_Bosch_-_The_Garden_of_Earthly_Delights_-_The_Earthly_Paradise_(Garden_of_Eden)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D7">
        <w:rPr>
          <w:rFonts w:eastAsia="Times New Roman"/>
        </w:rPr>
        <w:t>The other Tree is virgin-green,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Time hasn’t learned the sense of time,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 xml:space="preserve">Confounds it with </w:t>
      </w:r>
      <w:r w:rsidRPr="004879D7">
        <w:rPr>
          <w:rFonts w:eastAsia="Times New Roman"/>
          <w:i/>
          <w:iCs/>
        </w:rPr>
        <w:t>the scent of thyme</w:t>
      </w:r>
      <w:r w:rsidRPr="004879D7">
        <w:rPr>
          <w:rFonts w:eastAsia="Times New Roman"/>
        </w:rPr>
        <w:t>—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proofErr w:type="gramStart"/>
      <w:r w:rsidRPr="004879D7">
        <w:rPr>
          <w:rFonts w:eastAsia="Times New Roman"/>
        </w:rPr>
        <w:t>Spelt badly, though his nose is keen.</w:t>
      </w:r>
      <w:proofErr w:type="gramEnd"/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proofErr w:type="spellStart"/>
      <w:r w:rsidRPr="004879D7">
        <w:rPr>
          <w:rFonts w:eastAsia="Times New Roman"/>
        </w:rPr>
        <w:t>‘Tis</w:t>
      </w:r>
      <w:proofErr w:type="spellEnd"/>
      <w:r w:rsidRPr="004879D7">
        <w:rPr>
          <w:rFonts w:eastAsia="Times New Roman"/>
        </w:rPr>
        <w:t xml:space="preserve"> these nostalgias that slow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Him down until he almost stands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 xml:space="preserve">   Still. In the stream of wit his hands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  <w:tab w:val="right" w:pos="864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Spread wide, his fingers feel the flow</w:t>
      </w:r>
    </w:p>
    <w:p w:rsidR="00423674" w:rsidRPr="004879D7" w:rsidRDefault="00423674" w:rsidP="00423674">
      <w:pPr>
        <w:widowControl w:val="0"/>
        <w:tabs>
          <w:tab w:val="left" w:pos="180"/>
          <w:tab w:val="left" w:pos="4320"/>
          <w:tab w:val="left" w:pos="567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 xml:space="preserve">Of what he is, he grows </w:t>
      </w:r>
      <w:proofErr w:type="spellStart"/>
      <w:r w:rsidRPr="004879D7">
        <w:rPr>
          <w:rFonts w:eastAsia="Times New Roman"/>
        </w:rPr>
        <w:t>memorious</w:t>
      </w:r>
      <w:proofErr w:type="spellEnd"/>
      <w:r w:rsidRPr="004879D7">
        <w:rPr>
          <w:rFonts w:eastAsia="Times New Roman"/>
        </w:rPr>
        <w:t>,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</w:r>
      <w:proofErr w:type="gramStart"/>
      <w:r w:rsidRPr="004879D7">
        <w:rPr>
          <w:rFonts w:eastAsia="Times New Roman"/>
        </w:rPr>
        <w:t>Pleasantly sad.</w:t>
      </w:r>
      <w:proofErr w:type="gramEnd"/>
      <w:r w:rsidRPr="004879D7">
        <w:rPr>
          <w:rFonts w:eastAsia="Times New Roman"/>
        </w:rPr>
        <w:t xml:space="preserve"> As our eyes twinkle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He starts to yawn like Rip van Winkle—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 xml:space="preserve">Then there’s a knock: </w:t>
      </w:r>
      <w:r w:rsidRPr="004879D7">
        <w:rPr>
          <w:rFonts w:eastAsia="Times New Roman"/>
          <w:i/>
          <w:iCs/>
        </w:rPr>
        <w:t>Conscience</w:t>
      </w:r>
      <w:r w:rsidRPr="004879D7">
        <w:rPr>
          <w:rFonts w:eastAsia="Times New Roman"/>
        </w:rPr>
        <w:t>, censorious,</w:t>
      </w:r>
    </w:p>
    <w:p w:rsidR="00423674" w:rsidRPr="004879D7" w:rsidRDefault="00423674" w:rsidP="00423674">
      <w:pPr>
        <w:widowControl w:val="0"/>
        <w:tabs>
          <w:tab w:val="left" w:pos="180"/>
          <w:tab w:val="left" w:pos="4320"/>
          <w:tab w:val="left" w:pos="567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> 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</w:rPr>
      </w:pPr>
      <w:r w:rsidRPr="004879D7">
        <w:rPr>
          <w:rFonts w:eastAsia="Times New Roman"/>
        </w:rPr>
        <w:t xml:space="preserve">Stands in the doorway: </w:t>
      </w:r>
      <w:r w:rsidRPr="004879D7">
        <w:rPr>
          <w:rFonts w:eastAsia="Times New Roman"/>
          <w:i/>
        </w:rPr>
        <w:t>Clocks will tick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  <w:i/>
        </w:rPr>
      </w:pPr>
      <w:r w:rsidRPr="004879D7">
        <w:rPr>
          <w:rFonts w:eastAsia="Times New Roman"/>
        </w:rPr>
        <w:tab/>
      </w:r>
      <w:r w:rsidRPr="004879D7">
        <w:rPr>
          <w:rFonts w:eastAsia="Times New Roman"/>
          <w:i/>
        </w:rPr>
        <w:t>And clocks will tock</w:t>
      </w:r>
      <w:r w:rsidRPr="004879D7">
        <w:rPr>
          <w:rFonts w:eastAsia="Times New Roman"/>
        </w:rPr>
        <w:t>. Time starts to notice</w:t>
      </w:r>
    </w:p>
    <w:p w:rsidR="00423674" w:rsidRPr="004879D7" w:rsidRDefault="00423674" w:rsidP="00423674">
      <w:pPr>
        <w:tabs>
          <w:tab w:val="left" w:pos="180"/>
          <w:tab w:val="left" w:pos="4320"/>
          <w:tab w:val="left" w:pos="5670"/>
        </w:tabs>
        <w:spacing w:after="0" w:line="240" w:lineRule="auto"/>
        <w:rPr>
          <w:rFonts w:eastAsia="Times New Roman"/>
        </w:rPr>
      </w:pPr>
      <w:r w:rsidRPr="004879D7">
        <w:rPr>
          <w:rFonts w:eastAsia="Times New Roman"/>
        </w:rPr>
        <w:tab/>
        <w:t>That we have spiked his drink with lotus—</w:t>
      </w:r>
    </w:p>
    <w:p w:rsidR="00423674" w:rsidRPr="004879D7" w:rsidRDefault="00423674" w:rsidP="00423674">
      <w:pPr>
        <w:tabs>
          <w:tab w:val="left" w:pos="0"/>
          <w:tab w:val="left" w:pos="270"/>
        </w:tabs>
        <w:spacing w:after="0" w:line="240" w:lineRule="auto"/>
        <w:ind w:right="-1350"/>
        <w:rPr>
          <w:rFonts w:eastAsia="Times New Roman"/>
        </w:rPr>
      </w:pPr>
      <w:r w:rsidRPr="004879D7">
        <w:rPr>
          <w:rFonts w:eastAsia="Times New Roman"/>
        </w:rPr>
        <w:t>And now we answer for the trick.</w:t>
      </w:r>
    </w:p>
    <w:p w:rsidR="006E23B6" w:rsidRPr="00423674" w:rsidRDefault="00423674" w:rsidP="00423674">
      <w:pPr>
        <w:spacing w:after="0" w:line="240" w:lineRule="auto"/>
        <w:ind w:right="-1350"/>
        <w:rPr>
          <w:b/>
          <w:bCs/>
          <w:i/>
          <w:iCs/>
          <w:sz w:val="28"/>
          <w:szCs w:val="28"/>
          <w:lang w:val="en-GB"/>
        </w:rPr>
      </w:pPr>
      <w:r w:rsidRPr="004879D7">
        <w:rPr>
          <w:rFonts w:eastAsia="Times New Roman"/>
          <w:b/>
          <w:bCs/>
          <w:i/>
          <w:iCs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126D9232" wp14:editId="108E442F">
            <wp:simplePos x="0" y="0"/>
            <wp:positionH relativeFrom="margin">
              <wp:posOffset>2724150</wp:posOffset>
            </wp:positionH>
            <wp:positionV relativeFrom="margin">
              <wp:posOffset>7096125</wp:posOffset>
            </wp:positionV>
            <wp:extent cx="882015" cy="1280160"/>
            <wp:effectExtent l="0" t="0" r="0" b="0"/>
            <wp:wrapSquare wrapText="bothSides"/>
            <wp:docPr id="151" name="Picture 15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 Time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C5E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8582" wp14:editId="26409C2D">
                <wp:simplePos x="0" y="0"/>
                <wp:positionH relativeFrom="column">
                  <wp:posOffset>3009900</wp:posOffset>
                </wp:positionH>
                <wp:positionV relativeFrom="paragraph">
                  <wp:posOffset>3350260</wp:posOffset>
                </wp:positionV>
                <wp:extent cx="361950" cy="342900"/>
                <wp:effectExtent l="0" t="0" r="0" b="0"/>
                <wp:wrapNone/>
                <wp:docPr id="9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74" w:rsidRPr="00B63C5E" w:rsidRDefault="00423674" w:rsidP="00423674">
                            <w:pPr>
                              <w:rPr>
                                <w:sz w:val="18"/>
                              </w:rPr>
                            </w:pPr>
                            <w:r w:rsidRPr="00B63C5E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263.8pt;width:28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uMCwIAAPMDAAAOAAAAZHJzL2Uyb0RvYy54bWysU9tu2zAMfR+wfxD0vthJk7Yx4hRduw4D&#10;ugvQ7gMYWY6FSaImKbGzrx8lp2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" filled="f" stroked="f">
                <v:textbox>
                  <w:txbxContent>
                    <w:p w:rsidR="00423674" w:rsidRPr="00B63C5E" w:rsidRDefault="00423674" w:rsidP="00423674">
                      <w:pPr>
                        <w:rPr>
                          <w:sz w:val="18"/>
                        </w:rPr>
                      </w:pPr>
                      <w:r w:rsidRPr="00B63C5E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E23B6" w:rsidRPr="0042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E"/>
    <w:rsid w:val="00017953"/>
    <w:rsid w:val="000D6685"/>
    <w:rsid w:val="001B1BF8"/>
    <w:rsid w:val="0026227F"/>
    <w:rsid w:val="00423674"/>
    <w:rsid w:val="006E23B6"/>
    <w:rsid w:val="00B9534D"/>
    <w:rsid w:val="00BE226A"/>
    <w:rsid w:val="00EC24C1"/>
    <w:rsid w:val="00E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AE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AE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inmemoriamc33.com/shiva_bell2.mp3" TargetMode="Externa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4</cp:revision>
  <dcterms:created xsi:type="dcterms:W3CDTF">2013-10-26T02:55:00Z</dcterms:created>
  <dcterms:modified xsi:type="dcterms:W3CDTF">2014-06-19T04:25:00Z</dcterms:modified>
</cp:coreProperties>
</file>