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93565" w:rsidRDefault="00A93565" w:rsidP="00A93565">
      <w:pPr>
        <w:spacing w:after="0" w:line="240" w:lineRule="auto"/>
        <w:ind w:right="-1166"/>
        <w:rPr>
          <w:rFonts w:eastAsia="Times New Roman"/>
          <w:b/>
          <w:i/>
          <w:sz w:val="28"/>
          <w:szCs w:val="22"/>
          <w:lang w:val="en-GB"/>
        </w:rPr>
      </w:pPr>
      <w:r>
        <w:rPr>
          <w:rFonts w:eastAsia="Times New Roman"/>
          <w:b/>
          <w:i/>
          <w:sz w:val="28"/>
          <w:szCs w:val="22"/>
          <w:lang w:val="en-GB"/>
        </w:rPr>
        <w:t>The Phenomenology of Spirits</w:t>
      </w:r>
    </w:p>
    <w:p w:rsidR="00A93565" w:rsidRDefault="001D067C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66"/>
        <w:rPr>
          <w:rFonts w:eastAsia="Times New Roman"/>
          <w:b/>
          <w:i/>
          <w:sz w:val="26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D7092" wp14:editId="72E47810">
            <wp:simplePos x="0" y="0"/>
            <wp:positionH relativeFrom="margin">
              <wp:posOffset>5438775</wp:posOffset>
            </wp:positionH>
            <wp:positionV relativeFrom="margin">
              <wp:posOffset>250825</wp:posOffset>
            </wp:positionV>
            <wp:extent cx="822960" cy="914400"/>
            <wp:effectExtent l="57150" t="57150" r="53340" b="171450"/>
            <wp:wrapSquare wrapText="bothSides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71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11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wedgeEllipseCallou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65">
        <w:rPr>
          <w:rFonts w:eastAsia="Times New Roman"/>
          <w:szCs w:val="22"/>
          <w:lang w:val="en-GB"/>
        </w:rPr>
        <w:tab/>
        <w:t xml:space="preserve">                     </w:t>
      </w:r>
      <w:r w:rsidR="00A93565">
        <w:rPr>
          <w:rFonts w:eastAsia="Times New Roman"/>
          <w:b/>
          <w:i/>
          <w:sz w:val="26"/>
          <w:szCs w:val="22"/>
          <w:lang w:val="en-GB"/>
        </w:rPr>
        <w:t>Hegel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10"/>
          <w:szCs w:val="22"/>
          <w:lang w:val="en-GB"/>
        </w:rPr>
      </w:pP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1.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Psyche and Soul aren’t quite the same.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</w:t>
      </w:r>
      <w:r>
        <w:rPr>
          <w:rFonts w:eastAsia="Times New Roman"/>
          <w:i/>
          <w:szCs w:val="22"/>
          <w:lang w:val="en-GB"/>
        </w:rPr>
        <w:t>Psyche</w:t>
      </w:r>
      <w:r>
        <w:rPr>
          <w:rFonts w:eastAsia="Times New Roman"/>
          <w:szCs w:val="22"/>
          <w:lang w:val="en-GB"/>
        </w:rPr>
        <w:t xml:space="preserve"> is clear and dry, being Greek,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And conjures cooling breath, whilst bleak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And gnarled, the English </w:t>
      </w:r>
      <w:r>
        <w:rPr>
          <w:rFonts w:eastAsia="Times New Roman"/>
          <w:i/>
          <w:szCs w:val="22"/>
          <w:lang w:val="en-GB"/>
        </w:rPr>
        <w:t>soul</w:t>
      </w:r>
      <w:r>
        <w:rPr>
          <w:rFonts w:eastAsia="Times New Roman"/>
          <w:szCs w:val="22"/>
          <w:lang w:val="en-GB"/>
        </w:rPr>
        <w:t xml:space="preserve"> is game-</w:t>
      </w:r>
      <w:r w:rsidR="001D067C">
        <w:rPr>
          <w:rFonts w:eastAsia="Times New Roman"/>
          <w:sz w:val="26"/>
          <w:szCs w:val="22"/>
          <w:lang w:val="en-GB"/>
        </w:rPr>
        <w:t xml:space="preserve">                                              </w:t>
      </w:r>
      <w:r w:rsidR="001D067C">
        <w:rPr>
          <w:rFonts w:eastAsia="Times New Roman"/>
          <w:sz w:val="26"/>
          <w:szCs w:val="22"/>
          <w:lang w:val="en-GB"/>
        </w:rPr>
        <w:t xml:space="preserve">                    </w:t>
      </w:r>
      <w:r w:rsidR="001D067C">
        <w:rPr>
          <w:rFonts w:ascii="Old English Text MT" w:eastAsia="Times New Roman" w:hAnsi="Old English Text MT"/>
          <w:szCs w:val="22"/>
          <w:lang w:val="en-GB"/>
        </w:rPr>
        <w:t xml:space="preserve">Und der Geist </w:t>
      </w:r>
      <w:proofErr w:type="spellStart"/>
      <w:r w:rsidR="001D067C">
        <w:rPr>
          <w:rFonts w:ascii="Old English Text MT" w:eastAsia="Times New Roman" w:hAnsi="Old English Text MT"/>
          <w:szCs w:val="22"/>
          <w:lang w:val="en-GB"/>
        </w:rPr>
        <w:t>denkte</w:t>
      </w:r>
      <w:proofErr w:type="spellEnd"/>
      <w:r w:rsidR="001D067C">
        <w:rPr>
          <w:rFonts w:ascii="Old English Text MT" w:eastAsia="Times New Roman" w:hAnsi="Old English Text MT"/>
          <w:szCs w:val="22"/>
          <w:lang w:val="en-GB"/>
        </w:rPr>
        <w:t>: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Flavoured, and damp—can even be, 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In places, positively muddy;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So much so that linguistic study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Finds no clear etymology,</w:t>
      </w:r>
    </w:p>
    <w:p w:rsidR="00A93565" w:rsidRDefault="001D067C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B22A0A8" wp14:editId="2A7A2FF0">
            <wp:simplePos x="0" y="0"/>
            <wp:positionH relativeFrom="margin">
              <wp:posOffset>4010025</wp:posOffset>
            </wp:positionH>
            <wp:positionV relativeFrom="margin">
              <wp:posOffset>2453640</wp:posOffset>
            </wp:positionV>
            <wp:extent cx="914400" cy="914400"/>
            <wp:effectExtent l="57150" t="57150" r="247650" b="114300"/>
            <wp:wrapSquare wrapText="bothSides"/>
            <wp:docPr id="935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Though some see a root-sense of ‘bind’,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As of the dead in graves, to keep</w:t>
      </w:r>
    </w:p>
    <w:p w:rsidR="00A93565" w:rsidRDefault="001D067C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noProof/>
        </w:rPr>
        <w:t xml:space="preserve">  T</w:t>
      </w:r>
      <w:r w:rsidR="00A93565">
        <w:rPr>
          <w:rFonts w:eastAsia="Times New Roman"/>
          <w:szCs w:val="22"/>
          <w:lang w:val="en-GB"/>
        </w:rPr>
        <w:t>heir ghosts from troubling our sleep.—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German </w:t>
      </w:r>
      <w:r>
        <w:rPr>
          <w:rFonts w:eastAsia="Times New Roman"/>
          <w:i/>
          <w:szCs w:val="22"/>
          <w:lang w:val="en-GB"/>
        </w:rPr>
        <w:t>Geist</w:t>
      </w:r>
      <w:r>
        <w:rPr>
          <w:rFonts w:eastAsia="Times New Roman"/>
          <w:szCs w:val="22"/>
          <w:lang w:val="en-GB"/>
        </w:rPr>
        <w:t xml:space="preserve"> has three meanings: mind,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>
        <w:rPr>
          <w:rFonts w:eastAsia="Times New Roman"/>
          <w:szCs w:val="22"/>
          <w:lang w:val="en-GB"/>
        </w:rPr>
        <w:t>Spirit and ghost.</w:t>
      </w:r>
      <w:proofErr w:type="gramEnd"/>
      <w:r>
        <w:rPr>
          <w:rFonts w:eastAsia="Times New Roman"/>
          <w:szCs w:val="22"/>
          <w:lang w:val="en-GB"/>
        </w:rPr>
        <w:t xml:space="preserve"> Reason dictates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That the late Hegel </w:t>
      </w:r>
      <w:proofErr w:type="gramStart"/>
      <w:r>
        <w:rPr>
          <w:rFonts w:eastAsia="Times New Roman"/>
          <w:szCs w:val="22"/>
          <w:lang w:val="en-GB"/>
        </w:rPr>
        <w:t>blend</w:t>
      </w:r>
      <w:proofErr w:type="gramEnd"/>
      <w:r>
        <w:rPr>
          <w:rFonts w:eastAsia="Times New Roman"/>
          <w:szCs w:val="22"/>
          <w:lang w:val="en-GB"/>
        </w:rPr>
        <w:t xml:space="preserve"> all three</w:t>
      </w:r>
      <w:r>
        <w:rPr>
          <w:rFonts w:eastAsia="Times New Roman"/>
          <w:szCs w:val="22"/>
          <w:lang w:val="en-GB"/>
        </w:rPr>
        <w:tab/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In his Phenomenology</w:t>
      </w:r>
    </w:p>
    <w:p w:rsidR="00A93565" w:rsidRDefault="00A93565" w:rsidP="00A93565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>
        <w:rPr>
          <w:rFonts w:eastAsia="Times New Roman"/>
          <w:szCs w:val="22"/>
          <w:lang w:val="en-GB"/>
        </w:rPr>
        <w:t xml:space="preserve">Of Ghost </w:t>
      </w:r>
      <w:r w:rsidRPr="00CF10C1">
        <w:rPr>
          <w:rFonts w:eastAsia="Times New Roman"/>
          <w:szCs w:val="22"/>
          <w:lang w:val="en-GB"/>
        </w:rPr>
        <w:t>he</w:t>
      </w:r>
      <w:r>
        <w:rPr>
          <w:rFonts w:eastAsia="Times New Roman"/>
          <w:i/>
          <w:szCs w:val="22"/>
          <w:lang w:val="en-GB"/>
        </w:rPr>
        <w:t xml:space="preserve"> </w:t>
      </w:r>
      <w:r>
        <w:rPr>
          <w:rFonts w:eastAsia="Times New Roman"/>
          <w:szCs w:val="22"/>
          <w:lang w:val="en-GB"/>
        </w:rPr>
        <w:t>now instantiates.</w:t>
      </w:r>
      <w:proofErr w:type="gramEnd"/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66"/>
        <w:rPr>
          <w:rFonts w:eastAsia="Times New Roman"/>
          <w:b/>
          <w:i/>
          <w:sz w:val="26"/>
          <w:lang w:val="en-GB"/>
        </w:rPr>
      </w:pPr>
    </w:p>
    <w:p w:rsidR="001D067C" w:rsidRPr="001D10AE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4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10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2</w:t>
      </w:r>
      <w:r>
        <w:rPr>
          <w:rFonts w:eastAsia="Times New Roman"/>
          <w:lang w:val="en-GB"/>
        </w:rPr>
        <w:t>.</w:t>
      </w:r>
      <w:r>
        <w:rPr>
          <w:rFonts w:eastAsia="Times New Roman"/>
          <w:sz w:val="26"/>
          <w:lang w:val="en-GB"/>
        </w:rPr>
        <w:t xml:space="preserve"> 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Sometimes I see him wandering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The halls of his mind with one shoe on,</w:t>
      </w:r>
      <w:r>
        <w:rPr>
          <w:noProof/>
          <w:lang w:val="en-GB"/>
        </w:rPr>
        <w:t xml:space="preserve"> 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One missing—possibly the true one</w:t>
      </w:r>
      <w:r>
        <w:rPr>
          <w:rFonts w:ascii="Old English Text MT" w:eastAsia="Times New Roman" w:hAnsi="Old English Text MT"/>
          <w:lang w:val="en-GB"/>
        </w:rPr>
        <w:t xml:space="preserve"> 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 his abstracted reasoning.</w:t>
      </w:r>
    </w:p>
    <w:p w:rsidR="001D067C" w:rsidRPr="001D10AE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20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 say ‘shoe’, and in that negation,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Ghostly and pure, evoke the one shoe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Worn by no foot, not true, not </w:t>
      </w:r>
      <w:r>
        <w:rPr>
          <w:rFonts w:eastAsia="Times New Roman"/>
          <w:i/>
          <w:lang w:val="en-GB"/>
        </w:rPr>
        <w:t>un</w:t>
      </w:r>
      <w:r>
        <w:rPr>
          <w:rFonts w:eastAsia="Times New Roman"/>
          <w:lang w:val="en-GB"/>
        </w:rPr>
        <w:t>true,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Exactly: awaiting realisation.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Each necessarily partial view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Is ghosted by its opposite,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Till both become, in the infinite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Whole,</w:t>
      </w:r>
      <w:proofErr w:type="gramEnd"/>
      <w:r>
        <w:rPr>
          <w:rFonts w:eastAsia="Times New Roman"/>
          <w:lang w:val="en-GB"/>
        </w:rPr>
        <w:t xml:space="preserve"> finally reconciled and true.</w:t>
      </w:r>
    </w:p>
    <w:p w:rsidR="001D067C" w:rsidRPr="001D10AE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20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No, not one single proposition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Of your great Logic is not found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In Heraclitus, though we’re bound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miss, a little, his…concision</w:t>
      </w:r>
    </w:p>
    <w:p w:rsidR="001D067C" w:rsidRPr="001D10AE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20"/>
          <w:lang w:val="en-GB"/>
        </w:rPr>
      </w:pPr>
    </w:p>
    <w:p w:rsidR="001D067C" w:rsidRDefault="001D067C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br w:type="page"/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When ploughing through your murky prose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In its Teutonic, ponderous pondering,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Through which the aching mind goes wandering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As through rich thickets of verbose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Magnificence and gothic density,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Or through some never-to-be-finished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Cathedral in which we walk diminished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dwarf-size ‘</w:t>
      </w:r>
      <w:proofErr w:type="spellStart"/>
      <w:r>
        <w:rPr>
          <w:rFonts w:eastAsia="Times New Roman"/>
          <w:lang w:val="en-GB"/>
        </w:rPr>
        <w:t>neath</w:t>
      </w:r>
      <w:proofErr w:type="spellEnd"/>
      <w:r>
        <w:rPr>
          <w:rFonts w:eastAsia="Times New Roman"/>
          <w:lang w:val="en-GB"/>
        </w:rPr>
        <w:t xml:space="preserve"> such vast immensity</w:t>
      </w:r>
    </w:p>
    <w:p w:rsidR="001D067C" w:rsidRPr="001D10AE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20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Of intellectual ambition.</w:t>
      </w:r>
      <w:proofErr w:type="gramEnd"/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If even those few who understand  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You do not understand you, grand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Indeed must be your towering vision.</w:t>
      </w:r>
    </w:p>
    <w:p w:rsidR="001D067C" w:rsidRPr="001D10AE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4"/>
          <w:lang w:val="en-GB"/>
        </w:rPr>
      </w:pPr>
    </w:p>
    <w:p w:rsidR="001D067C" w:rsidRPr="008002FD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8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P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sz w:val="10"/>
          <w:lang w:val="en-GB"/>
        </w:rPr>
      </w:pPr>
      <w:bookmarkStart w:id="0" w:name="_GoBack"/>
      <w:bookmarkEnd w:id="0"/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3.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You were the rage at Oxford. Jowett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And all his fellow Hellenists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Descried, inside your prosy mists,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Though Philistine minds could not know it,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Platonic truths brought up to date,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Ennobling evolutionary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B182CB" wp14:editId="5DF383C8">
            <wp:simplePos x="0" y="0"/>
            <wp:positionH relativeFrom="margin">
              <wp:posOffset>4942840</wp:posOffset>
            </wp:positionH>
            <wp:positionV relativeFrom="margin">
              <wp:posOffset>19050</wp:posOffset>
            </wp:positionV>
            <wp:extent cx="1457325" cy="1057275"/>
            <wp:effectExtent l="171450" t="171450" r="390525" b="371475"/>
            <wp:wrapSquare wrapText="bothSides"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9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en-GB"/>
        </w:rPr>
        <w:t xml:space="preserve">  Science’s findings with their very  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Essence and human meaning.</w:t>
      </w:r>
      <w:proofErr w:type="gramEnd"/>
      <w:r>
        <w:rPr>
          <w:rFonts w:eastAsia="Times New Roman"/>
          <w:lang w:val="en-GB"/>
        </w:rPr>
        <w:t xml:space="preserve"> Late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1367EC" wp14:editId="1D86A187">
            <wp:simplePos x="0" y="0"/>
            <wp:positionH relativeFrom="margin">
              <wp:posOffset>3800475</wp:posOffset>
            </wp:positionH>
            <wp:positionV relativeFrom="margin">
              <wp:posOffset>4648200</wp:posOffset>
            </wp:positionV>
            <wp:extent cx="822960" cy="914400"/>
            <wp:effectExtent l="171450" t="152400" r="377190" b="381000"/>
            <wp:wrapSquare wrapText="bothSides"/>
            <wp:docPr id="559" name="Picture 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" name="Picture 559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7" r="17977" b="8333"/>
                    <a:stretch/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en-GB"/>
        </w:rPr>
        <w:t>I came upon this scene, and swallowed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Darwin, Hegel, Spencer and Plato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In a mix thought to point the way to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Heaven on earth, if we but followed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The guidance of the Dialectic.</w:t>
      </w:r>
      <w:proofErr w:type="gramEnd"/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From the mere insect’s </w:t>
      </w:r>
      <w:proofErr w:type="spellStart"/>
      <w:r>
        <w:rPr>
          <w:rFonts w:eastAsia="Times New Roman"/>
          <w:lang w:val="en-GB"/>
        </w:rPr>
        <w:t>chitinous</w:t>
      </w:r>
      <w:proofErr w:type="spellEnd"/>
      <w:r>
        <w:rPr>
          <w:rFonts w:eastAsia="Times New Roman"/>
          <w:lang w:val="en-GB"/>
        </w:rPr>
        <w:t xml:space="preserve"> rind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To Plato’s chiton marches Mind,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 a progression slow or hectic,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0EF74E2" wp14:editId="0D63EED3">
            <wp:simplePos x="0" y="0"/>
            <wp:positionH relativeFrom="margin">
              <wp:posOffset>4151630</wp:posOffset>
            </wp:positionH>
            <wp:positionV relativeFrom="margin">
              <wp:posOffset>2200275</wp:posOffset>
            </wp:positionV>
            <wp:extent cx="914400" cy="914400"/>
            <wp:effectExtent l="114300" t="76200" r="57150" b="9525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040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Through violence of tooth and claw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Towards the hard-won apex, Man,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9504" behindDoc="0" locked="0" layoutInCell="1" allowOverlap="1" wp14:anchorId="792F7F6C" wp14:editId="2E385D3A">
            <wp:simplePos x="0" y="0"/>
            <wp:positionH relativeFrom="margin">
              <wp:posOffset>5686425</wp:posOffset>
            </wp:positionH>
            <wp:positionV relativeFrom="margin">
              <wp:posOffset>6791325</wp:posOffset>
            </wp:positionV>
            <wp:extent cx="716915" cy="1051560"/>
            <wp:effectExtent l="171450" t="171450" r="426085" b="396240"/>
            <wp:wrapSquare wrapText="bothSides"/>
            <wp:docPr id="946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ert Spencer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en-GB"/>
        </w:rPr>
        <w:t xml:space="preserve">  Ex-ape, according to the plan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Of Reason, </w:t>
      </w:r>
      <w:proofErr w:type="gramStart"/>
      <w:r>
        <w:rPr>
          <w:rFonts w:eastAsia="Times New Roman"/>
          <w:lang w:val="en-GB"/>
        </w:rPr>
        <w:t>which is Truth and Law.</w:t>
      </w:r>
      <w:proofErr w:type="gramEnd"/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Yes, Georg Wilhelm Friedrich Hegel,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de-DE"/>
        </w:rPr>
        <w:t xml:space="preserve">   </w:t>
      </w:r>
      <w:r>
        <w:rPr>
          <w:rFonts w:eastAsia="Times New Roman"/>
          <w:lang w:val="en-GB"/>
        </w:rPr>
        <w:t xml:space="preserve">Into such views </w:t>
      </w:r>
      <w:proofErr w:type="spellStart"/>
      <w:r>
        <w:rPr>
          <w:rFonts w:eastAsia="Times New Roman"/>
          <w:lang w:val="en-GB"/>
        </w:rPr>
        <w:t>Panglossian</w:t>
      </w:r>
      <w:proofErr w:type="spellEnd"/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 This young and callow Irishman 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Deeply, deeply did you </w:t>
      </w:r>
      <w:proofErr w:type="gramStart"/>
      <w:r>
        <w:rPr>
          <w:rFonts w:eastAsia="Times New Roman"/>
          <w:lang w:val="en-GB"/>
        </w:rPr>
        <w:t>inveigle.</w:t>
      </w:r>
      <w:proofErr w:type="gramEnd"/>
      <w:r>
        <w:rPr>
          <w:rFonts w:eastAsia="Times New Roman"/>
          <w:lang w:val="en-GB"/>
        </w:rPr>
        <w:t xml:space="preserve"> 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Pr="00FE78E0" w:rsidRDefault="001D067C" w:rsidP="001D067C">
      <w:pPr>
        <w:tabs>
          <w:tab w:val="center" w:pos="4680"/>
        </w:tabs>
        <w:spacing w:after="0" w:line="240" w:lineRule="auto"/>
        <w:rPr>
          <w:rStyle w:val="i0"/>
          <w:i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0265009" wp14:editId="68D9479A">
            <wp:simplePos x="0" y="0"/>
            <wp:positionH relativeFrom="margin">
              <wp:posOffset>5410200</wp:posOffset>
            </wp:positionH>
            <wp:positionV relativeFrom="margin">
              <wp:posOffset>-28575</wp:posOffset>
            </wp:positionV>
            <wp:extent cx="960120" cy="960120"/>
            <wp:effectExtent l="171450" t="171450" r="373380" b="35433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 Imperial Eag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i0"/>
          <w:i/>
        </w:rPr>
        <w:t>You should</w:t>
      </w:r>
      <w:r w:rsidRPr="00FE78E0">
        <w:rPr>
          <w:rStyle w:val="i0"/>
          <w:i/>
        </w:rPr>
        <w:t xml:space="preserve"> approve of what I said</w:t>
      </w:r>
    </w:p>
    <w:p w:rsidR="001D067C" w:rsidRPr="00FE78E0" w:rsidRDefault="001D067C" w:rsidP="001D067C">
      <w:pPr>
        <w:tabs>
          <w:tab w:val="center" w:pos="4680"/>
        </w:tabs>
        <w:spacing w:after="0" w:line="240" w:lineRule="auto"/>
        <w:rPr>
          <w:rStyle w:val="i0"/>
          <w:i/>
        </w:rPr>
      </w:pPr>
      <w:r w:rsidRPr="00FE78E0">
        <w:rPr>
          <w:rStyle w:val="i0"/>
          <w:i/>
        </w:rPr>
        <w:t xml:space="preserve">  When told that my philosophy</w:t>
      </w:r>
    </w:p>
    <w:p w:rsidR="001D067C" w:rsidRPr="00FE78E0" w:rsidRDefault="001D067C" w:rsidP="001D067C">
      <w:pPr>
        <w:tabs>
          <w:tab w:val="center" w:pos="4680"/>
        </w:tabs>
        <w:spacing w:after="0" w:line="240" w:lineRule="auto"/>
        <w:rPr>
          <w:rStyle w:val="i0"/>
          <w:i/>
        </w:rPr>
      </w:pPr>
      <w:r>
        <w:rPr>
          <w:rStyle w:val="i0"/>
          <w:i/>
        </w:rPr>
        <w:t xml:space="preserve">  </w:t>
      </w:r>
      <w:proofErr w:type="gramStart"/>
      <w:r>
        <w:rPr>
          <w:rStyle w:val="i0"/>
          <w:i/>
        </w:rPr>
        <w:t>Was divorced from the facts.</w:t>
      </w:r>
      <w:proofErr w:type="gramEnd"/>
      <w:r>
        <w:rPr>
          <w:rStyle w:val="i0"/>
          <w:i/>
        </w:rPr>
        <w:t xml:space="preserve"> Reply: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proofErr w:type="gramStart"/>
      <w:r w:rsidRPr="00FE78E0">
        <w:rPr>
          <w:rStyle w:val="i0"/>
          <w:i/>
        </w:rPr>
        <w:t>‘So much the worse for the facts.’</w:t>
      </w:r>
      <w:proofErr w:type="gramEnd"/>
      <w:r>
        <w:rPr>
          <w:rStyle w:val="i0"/>
        </w:rPr>
        <w:t xml:space="preserve"> Dead,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Though, was the sort of lie </w:t>
      </w:r>
      <w:r w:rsidRPr="00FE78E0">
        <w:rPr>
          <w:rStyle w:val="i0"/>
          <w:i/>
        </w:rPr>
        <w:t>you</w:t>
      </w:r>
      <w:r>
        <w:rPr>
          <w:rStyle w:val="i0"/>
        </w:rPr>
        <w:t xml:space="preserve"> told.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It might as well have been a fact,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It was so bloodless and abstract.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>Theory’s grey, life’s tree green and gold.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</w:p>
    <w:p w:rsidR="001D067C" w:rsidRPr="00FE78E0" w:rsidRDefault="001D067C" w:rsidP="001D067C">
      <w:pPr>
        <w:tabs>
          <w:tab w:val="center" w:pos="4680"/>
        </w:tabs>
        <w:spacing w:after="0" w:line="240" w:lineRule="auto"/>
        <w:rPr>
          <w:rStyle w:val="i0"/>
          <w:i/>
        </w:rPr>
      </w:pPr>
      <w:r w:rsidRPr="00FE78E0">
        <w:rPr>
          <w:rStyle w:val="i0"/>
          <w:i/>
        </w:rPr>
        <w:t>But nothing’s more abstract, you see,</w:t>
      </w:r>
    </w:p>
    <w:p w:rsidR="001D067C" w:rsidRPr="00FE78E0" w:rsidRDefault="001D067C" w:rsidP="001D067C">
      <w:pPr>
        <w:tabs>
          <w:tab w:val="center" w:pos="4680"/>
        </w:tabs>
        <w:spacing w:after="0" w:line="240" w:lineRule="auto"/>
        <w:rPr>
          <w:rStyle w:val="i0"/>
          <w:i/>
        </w:rPr>
      </w:pPr>
      <w:r w:rsidRPr="00FE78E0">
        <w:rPr>
          <w:rStyle w:val="i0"/>
          <w:i/>
        </w:rPr>
        <w:t xml:space="preserve">  Than the ‘here’ and ‘now’ you hedonists live.</w:t>
      </w:r>
    </w:p>
    <w:p w:rsidR="001D067C" w:rsidRPr="00FE78E0" w:rsidRDefault="001D067C" w:rsidP="001D067C">
      <w:pPr>
        <w:tabs>
          <w:tab w:val="center" w:pos="4680"/>
        </w:tabs>
        <w:spacing w:after="0" w:line="240" w:lineRule="auto"/>
        <w:rPr>
          <w:rStyle w:val="i0"/>
          <w:i/>
        </w:rPr>
      </w:pPr>
      <w:r w:rsidRPr="00FE78E0">
        <w:rPr>
          <w:rStyle w:val="i0"/>
          <w:i/>
        </w:rPr>
        <w:t xml:space="preserve">  </w:t>
      </w:r>
      <w:r>
        <w:rPr>
          <w:rStyle w:val="i0"/>
          <w:i/>
        </w:rPr>
        <w:t>Only the</w:t>
      </w:r>
      <w:r w:rsidRPr="00FE78E0">
        <w:rPr>
          <w:rStyle w:val="i0"/>
          <w:i/>
        </w:rPr>
        <w:t xml:space="preserve"> </w:t>
      </w:r>
      <w:proofErr w:type="spellStart"/>
      <w:r w:rsidRPr="00FE78E0">
        <w:rPr>
          <w:rStyle w:val="i0"/>
          <w:i/>
        </w:rPr>
        <w:t>realised</w:t>
      </w:r>
      <w:proofErr w:type="spellEnd"/>
      <w:r w:rsidRPr="00FE78E0">
        <w:rPr>
          <w:rStyle w:val="i0"/>
          <w:i/>
        </w:rPr>
        <w:t xml:space="preserve"> Whole can give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  <w:i/>
        </w:rPr>
        <w:t>These words</w:t>
      </w:r>
      <w:r w:rsidRPr="00FE78E0">
        <w:rPr>
          <w:rStyle w:val="i0"/>
          <w:i/>
        </w:rPr>
        <w:t xml:space="preserve"> concrete reality</w:t>
      </w:r>
      <w:r>
        <w:rPr>
          <w:rStyle w:val="i0"/>
        </w:rPr>
        <w:t>.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  <w:i/>
        </w:rPr>
      </w:pPr>
      <w:r w:rsidRPr="00FE78E0">
        <w:rPr>
          <w:rStyle w:val="i0"/>
          <w:i/>
        </w:rPr>
        <w:t>Art is doomed by the destiny</w:t>
      </w:r>
    </w:p>
    <w:p w:rsidR="001D067C" w:rsidRPr="00FE78E0" w:rsidRDefault="001D067C" w:rsidP="001D067C">
      <w:pPr>
        <w:tabs>
          <w:tab w:val="center" w:pos="4680"/>
        </w:tabs>
        <w:spacing w:after="0" w:line="240" w:lineRule="auto"/>
        <w:rPr>
          <w:rStyle w:val="i0"/>
          <w:i/>
        </w:rPr>
      </w:pPr>
      <w:r w:rsidRPr="00FE78E0">
        <w:rPr>
          <w:rStyle w:val="i0"/>
          <w:i/>
        </w:rPr>
        <w:t xml:space="preserve">  </w:t>
      </w:r>
      <w:proofErr w:type="gramStart"/>
      <w:r w:rsidRPr="00FE78E0">
        <w:rPr>
          <w:rStyle w:val="i0"/>
          <w:i/>
        </w:rPr>
        <w:t>Of Reason to slow obsolescence.</w:t>
      </w:r>
      <w:proofErr w:type="gramEnd"/>
    </w:p>
    <w:p w:rsidR="001D067C" w:rsidRPr="00FE78E0" w:rsidRDefault="001D067C" w:rsidP="001D067C">
      <w:pPr>
        <w:tabs>
          <w:tab w:val="center" w:pos="4680"/>
        </w:tabs>
        <w:spacing w:after="0" w:line="240" w:lineRule="auto"/>
        <w:rPr>
          <w:rStyle w:val="i0"/>
          <w:i/>
        </w:rPr>
      </w:pPr>
      <w:r w:rsidRPr="00FE78E0">
        <w:rPr>
          <w:rStyle w:val="i0"/>
          <w:i/>
        </w:rPr>
        <w:t xml:space="preserve">  </w:t>
      </w:r>
      <w:r>
        <w:rPr>
          <w:rStyle w:val="i0"/>
          <w:i/>
        </w:rPr>
        <w:t>Philosophy grasps Reason’s essence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proofErr w:type="gramStart"/>
      <w:r>
        <w:rPr>
          <w:rStyle w:val="i0"/>
          <w:i/>
        </w:rPr>
        <w:t>And knows its ruses, too.</w:t>
      </w:r>
      <w:proofErr w:type="gramEnd"/>
      <w:r>
        <w:rPr>
          <w:rStyle w:val="i0"/>
        </w:rPr>
        <w:t xml:space="preserve"> You try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>To stand things on their heads, like thick-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Skinned, elephantine acrobats</w:t>
      </w:r>
    </w:p>
    <w:p w:rsidR="001D067C" w:rsidRPr="001D10AE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(Quibbling with </w:t>
      </w:r>
      <w:proofErr w:type="spellStart"/>
      <w:r w:rsidRPr="00FE78E0">
        <w:rPr>
          <w:rStyle w:val="i0"/>
          <w:i/>
        </w:rPr>
        <w:t>this</w:t>
      </w:r>
      <w:r>
        <w:rPr>
          <w:rStyle w:val="i0"/>
          <w:i/>
        </w:rPr>
        <w:t>es</w:t>
      </w:r>
      <w:proofErr w:type="spellEnd"/>
      <w:r>
        <w:rPr>
          <w:rStyle w:val="i0"/>
        </w:rPr>
        <w:t xml:space="preserve"> and with </w:t>
      </w:r>
      <w:proofErr w:type="spellStart"/>
      <w:proofErr w:type="gramStart"/>
      <w:r>
        <w:rPr>
          <w:rStyle w:val="i0"/>
          <w:i/>
        </w:rPr>
        <w:t>thats</w:t>
      </w:r>
      <w:proofErr w:type="spellEnd"/>
      <w:proofErr w:type="gramEnd"/>
      <w:r>
        <w:rPr>
          <w:rStyle w:val="i0"/>
        </w:rPr>
        <w:t>).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>Art is much better at the trick.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>Untidy history is no thrall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 </w:t>
      </w:r>
      <w:proofErr w:type="gramStart"/>
      <w:r>
        <w:rPr>
          <w:rStyle w:val="i0"/>
        </w:rPr>
        <w:t xml:space="preserve">To logic’s </w:t>
      </w:r>
      <w:r>
        <w:rPr>
          <w:rStyle w:val="i0"/>
          <w:i/>
        </w:rPr>
        <w:t>a priori</w:t>
      </w:r>
      <w:r>
        <w:rPr>
          <w:rStyle w:val="i0"/>
        </w:rPr>
        <w:t xml:space="preserve"> grammar.</w:t>
      </w:r>
      <w:proofErr w:type="gramEnd"/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 How many loose ends must you </w:t>
      </w:r>
      <w:proofErr w:type="gramStart"/>
      <w:r>
        <w:rPr>
          <w:rStyle w:val="i0"/>
        </w:rPr>
        <w:t>hammer</w:t>
      </w:r>
      <w:proofErr w:type="gramEnd"/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>To make the real look rational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>And your own system seem like more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</w:t>
      </w:r>
      <w:proofErr w:type="gramStart"/>
      <w:r>
        <w:rPr>
          <w:rStyle w:val="i0"/>
        </w:rPr>
        <w:t>Than a monumental makeshift?</w:t>
      </w:r>
      <w:proofErr w:type="gramEnd"/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There is more cancel than uplift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proofErr w:type="gramStart"/>
      <w:r>
        <w:rPr>
          <w:rStyle w:val="i0"/>
        </w:rPr>
        <w:t xml:space="preserve">In your </w:t>
      </w:r>
      <w:proofErr w:type="spellStart"/>
      <w:r>
        <w:rPr>
          <w:rStyle w:val="i0"/>
          <w:i/>
        </w:rPr>
        <w:t>Aufhebung</w:t>
      </w:r>
      <w:proofErr w:type="spellEnd"/>
      <w:r>
        <w:rPr>
          <w:rStyle w:val="i0"/>
        </w:rPr>
        <w:t>.</w:t>
      </w:r>
      <w:proofErr w:type="gramEnd"/>
      <w:r>
        <w:rPr>
          <w:rStyle w:val="i0"/>
        </w:rPr>
        <w:t xml:space="preserve"> What a bore</w:t>
      </w:r>
    </w:p>
    <w:p w:rsidR="001D067C" w:rsidRDefault="001D067C" w:rsidP="001D067C">
      <w:pPr>
        <w:tabs>
          <w:tab w:val="left" w:pos="1695"/>
        </w:tabs>
        <w:spacing w:after="0" w:line="240" w:lineRule="auto"/>
        <w:rPr>
          <w:rStyle w:val="i0"/>
        </w:rPr>
      </w:pPr>
      <w:r>
        <w:rPr>
          <w:rStyle w:val="i0"/>
        </w:rPr>
        <w:tab/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Is your Minerva, how </w:t>
      </w:r>
      <w:proofErr w:type="gramStart"/>
      <w:r>
        <w:rPr>
          <w:rStyle w:val="i0"/>
        </w:rPr>
        <w:t>un-free</w:t>
      </w:r>
      <w:proofErr w:type="gramEnd"/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Her owl! Art alone has the gift</w:t>
      </w:r>
    </w:p>
    <w:p w:rsidR="001D067C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r>
        <w:rPr>
          <w:rStyle w:val="i0"/>
        </w:rPr>
        <w:t xml:space="preserve">  To cancel the mere fact and lift</w:t>
      </w:r>
    </w:p>
    <w:p w:rsidR="001D067C" w:rsidRPr="009C0BB7" w:rsidRDefault="001D067C" w:rsidP="001D067C">
      <w:pPr>
        <w:tabs>
          <w:tab w:val="center" w:pos="4680"/>
        </w:tabs>
        <w:spacing w:after="0" w:line="240" w:lineRule="auto"/>
        <w:rPr>
          <w:rStyle w:val="i0"/>
        </w:rPr>
      </w:pPr>
      <w:proofErr w:type="gramStart"/>
      <w:r>
        <w:rPr>
          <w:rStyle w:val="i0"/>
        </w:rPr>
        <w:t>It into Ideality.</w:t>
      </w:r>
      <w:proofErr w:type="gramEnd"/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4</w:t>
      </w:r>
      <w:r>
        <w:rPr>
          <w:rFonts w:eastAsia="Times New Roman"/>
          <w:lang w:val="en-GB"/>
        </w:rPr>
        <w:t>.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 mystic of Pure Reason, you</w:t>
      </w:r>
      <w:r w:rsidRPr="008002FD">
        <w:rPr>
          <w:noProof/>
        </w:rPr>
        <w:t xml:space="preserve"> 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Impatiently leap o’er the line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Kant drew around it to define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What it can reasonably do.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The duty of the rationalist,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It seems, is boldly to bestow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i/>
          <w:lang w:val="en-GB"/>
        </w:rPr>
      </w:pPr>
      <w:r>
        <w:rPr>
          <w:rFonts w:eastAsia="Times New Roman"/>
          <w:lang w:val="en-GB"/>
        </w:rPr>
        <w:t xml:space="preserve">  Good conscience on the </w:t>
      </w:r>
      <w:r>
        <w:rPr>
          <w:rFonts w:eastAsia="Times New Roman"/>
          <w:i/>
          <w:lang w:val="en-GB"/>
        </w:rPr>
        <w:t>status quo,</w:t>
      </w:r>
    </w:p>
    <w:p w:rsidR="001D067C" w:rsidRPr="004155C6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proofErr w:type="gramStart"/>
      <w:r>
        <w:rPr>
          <w:rFonts w:eastAsia="Times New Roman"/>
          <w:lang w:val="en-GB"/>
        </w:rPr>
        <w:t>Power’s abstruse apologist.</w:t>
      </w:r>
      <w:proofErr w:type="gramEnd"/>
    </w:p>
    <w:p w:rsidR="001D067C" w:rsidRDefault="001D067C" w:rsidP="001D067C">
      <w:pPr>
        <w:tabs>
          <w:tab w:val="left" w:pos="0"/>
          <w:tab w:val="left" w:pos="270"/>
          <w:tab w:val="left" w:pos="6662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6662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The contradictions of the Mind</w:t>
      </w:r>
      <w:r>
        <w:rPr>
          <w:rFonts w:eastAsia="Times New Roman"/>
          <w:lang w:val="en-GB"/>
        </w:rPr>
        <w:tab/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To you are convoluted mysteries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Which only at the end of </w:t>
      </w:r>
      <w:proofErr w:type="gramStart"/>
      <w:r>
        <w:rPr>
          <w:rFonts w:eastAsia="Times New Roman"/>
          <w:lang w:val="en-GB"/>
        </w:rPr>
        <w:t>history’s</w:t>
      </w:r>
      <w:proofErr w:type="gramEnd"/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Long battle </w:t>
      </w:r>
      <w:proofErr w:type="gramStart"/>
      <w:r>
        <w:rPr>
          <w:rFonts w:eastAsia="Times New Roman"/>
          <w:lang w:val="en-GB"/>
        </w:rPr>
        <w:t>resolution find</w:t>
      </w:r>
      <w:proofErr w:type="gramEnd"/>
      <w:r>
        <w:rPr>
          <w:rFonts w:eastAsia="Times New Roman"/>
          <w:lang w:val="en-GB"/>
        </w:rPr>
        <w:t>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As in those German sentences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576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Wherein the meaning of the whole,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Like a through-mist-glimpsed, distant goal,</w:t>
      </w:r>
      <w:r w:rsidRPr="003570B2">
        <w:rPr>
          <w:noProof/>
        </w:rPr>
        <w:t xml:space="preserve"> 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Reached only at the end-verb is.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Reason, on its vast detour, longs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Through all the violent conflicts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To be what nothing contradicts.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 your exalted view, two wrongs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Inevitably make a right.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  And what is right? </w:t>
      </w:r>
      <w:proofErr w:type="gramStart"/>
      <w:r>
        <w:rPr>
          <w:rFonts w:eastAsia="Times New Roman"/>
          <w:lang w:val="en-GB"/>
        </w:rPr>
        <w:t>The Prussian State.</w:t>
      </w:r>
      <w:proofErr w:type="gramEnd"/>
    </w:p>
    <w:p w:rsidR="001D067C" w:rsidRPr="00FD42B8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  What evils </w:t>
      </w:r>
      <w:r>
        <w:rPr>
          <w:rFonts w:eastAsia="Times New Roman"/>
          <w:i/>
          <w:lang w:val="en-GB"/>
        </w:rPr>
        <w:t>Geist</w:t>
      </w:r>
      <w:r>
        <w:rPr>
          <w:rFonts w:eastAsia="Times New Roman"/>
          <w:lang w:val="en-GB"/>
        </w:rPr>
        <w:t xml:space="preserve"> will tolerate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To help the contraries unite!</w:t>
      </w:r>
    </w:p>
    <w:p w:rsidR="001D067C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lang w:val="en-GB"/>
        </w:rPr>
      </w:pPr>
    </w:p>
    <w:p w:rsidR="0006369F" w:rsidRPr="00A93565" w:rsidRDefault="001D067C" w:rsidP="001D067C">
      <w:pPr>
        <w:tabs>
          <w:tab w:val="left" w:pos="0"/>
          <w:tab w:val="left" w:pos="270"/>
          <w:tab w:val="left" w:pos="3600"/>
          <w:tab w:val="left" w:pos="4320"/>
          <w:tab w:val="left" w:pos="4410"/>
          <w:tab w:val="left" w:pos="5040"/>
          <w:tab w:val="left" w:pos="5670"/>
          <w:tab w:val="left" w:pos="7920"/>
        </w:tabs>
        <w:spacing w:after="0" w:line="240" w:lineRule="auto"/>
        <w:ind w:right="-1170"/>
        <w:rPr>
          <w:rFonts w:eastAsia="Times New Roman"/>
          <w:b/>
          <w:i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BDDD13" wp14:editId="4DD70F13">
            <wp:simplePos x="0" y="0"/>
            <wp:positionH relativeFrom="margin">
              <wp:posOffset>2609850</wp:posOffset>
            </wp:positionH>
            <wp:positionV relativeFrom="margin">
              <wp:posOffset>6981825</wp:posOffset>
            </wp:positionV>
            <wp:extent cx="914400" cy="914400"/>
            <wp:effectExtent l="171450" t="171450" r="381000" b="361950"/>
            <wp:wrapSquare wrapText="bothSides"/>
            <wp:docPr id="949" name="Picture 949" descr="https://encrypted-tbn0.gstatic.com/images?q=tbn:ANd9GcTRlwiLpm3iE6P5-vrbKdQxdhCWGzZDJwbG_5HkoFZcP26-NC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RlwiLpm3iE6P5-vrbKdQxdhCWGzZDJwbG_5HkoFZcP26-NC0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369F" w:rsidRPr="00A9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E8"/>
    <w:rsid w:val="00055716"/>
    <w:rsid w:val="0006369F"/>
    <w:rsid w:val="001D067C"/>
    <w:rsid w:val="003661B2"/>
    <w:rsid w:val="006D23E8"/>
    <w:rsid w:val="00A93565"/>
    <w:rsid w:val="00B11F20"/>
    <w:rsid w:val="00D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E8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0">
    <w:name w:val="i0"/>
    <w:basedOn w:val="DefaultParagraphFont"/>
    <w:rsid w:val="00A9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E8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0">
    <w:name w:val="i0"/>
    <w:basedOn w:val="DefaultParagraphFont"/>
    <w:rsid w:val="00A9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3</cp:revision>
  <dcterms:created xsi:type="dcterms:W3CDTF">2014-05-17T17:25:00Z</dcterms:created>
  <dcterms:modified xsi:type="dcterms:W3CDTF">2014-07-13T12:49:00Z</dcterms:modified>
</cp:coreProperties>
</file>